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C5" w:rsidRPr="00737393" w:rsidRDefault="00AF13C5" w:rsidP="00AF13C5">
      <w:pPr>
        <w:widowControl w:val="0"/>
        <w:spacing w:after="0" w:line="210" w:lineRule="exact"/>
        <w:ind w:left="4660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737393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УТВЕРЖДЕНО</w:t>
      </w:r>
    </w:p>
    <w:p w:rsidR="00AF13C5" w:rsidRDefault="00796F67" w:rsidP="00AF13C5">
      <w:pPr>
        <w:widowControl w:val="0"/>
        <w:spacing w:after="0" w:line="220" w:lineRule="exact"/>
        <w:ind w:left="4660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приказом директора от 28.12.2022</w:t>
      </w:r>
      <w:r w:rsidR="00AF13C5" w:rsidRPr="00737393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bidi="ru-RU"/>
        </w:rPr>
        <w:t>№ 94</w:t>
      </w:r>
    </w:p>
    <w:p w:rsidR="003B6875" w:rsidRPr="003B6875" w:rsidRDefault="003B6875" w:rsidP="003B687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</w:pPr>
      <w:r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                                  </w:t>
      </w:r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>Директор МБУК ЦКС</w:t>
      </w:r>
    </w:p>
    <w:p w:rsidR="003B6875" w:rsidRPr="003B6875" w:rsidRDefault="003B6875" w:rsidP="003B687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</w:pPr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                 </w:t>
      </w:r>
      <w:r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    </w:t>
      </w:r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            </w:t>
      </w:r>
      <w:proofErr w:type="spellStart"/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>Боготольского</w:t>
      </w:r>
      <w:proofErr w:type="spellEnd"/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района    </w:t>
      </w:r>
    </w:p>
    <w:p w:rsidR="003B6875" w:rsidRPr="00796F67" w:rsidRDefault="003B6875" w:rsidP="003B6875">
      <w:pPr>
        <w:widowControl w:val="0"/>
        <w:spacing w:after="0" w:line="220" w:lineRule="exact"/>
        <w:ind w:left="4660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                                                                          </w:t>
      </w:r>
      <w:proofErr w:type="spellStart"/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>Страмоусова</w:t>
      </w:r>
      <w:proofErr w:type="spellEnd"/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Е.А.</w:t>
      </w:r>
      <w:r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 xml:space="preserve"> ____</w:t>
      </w:r>
      <w:r w:rsidRPr="003B6875">
        <w:rPr>
          <w:rFonts w:ascii="Times New Roman" w:eastAsia="Calibri" w:hAnsi="Times New Roman" w:cs="Times New Roman"/>
          <w:kern w:val="2"/>
          <w:sz w:val="28"/>
          <w:szCs w:val="32"/>
          <w:lang w:eastAsia="zh-CN"/>
        </w:rPr>
        <w:t>__________</w:t>
      </w:r>
    </w:p>
    <w:p w:rsidR="00AF13C5" w:rsidRDefault="00AF13C5" w:rsidP="00AF13C5">
      <w:pPr>
        <w:pStyle w:val="20"/>
        <w:spacing w:after="309" w:line="307" w:lineRule="exact"/>
        <w:jc w:val="both"/>
        <w:rPr>
          <w:rStyle w:val="21"/>
        </w:rPr>
      </w:pPr>
    </w:p>
    <w:p w:rsidR="00AF13C5" w:rsidRPr="00AB7ADF" w:rsidRDefault="00AF13C5" w:rsidP="00AF13C5">
      <w:pPr>
        <w:pStyle w:val="20"/>
        <w:spacing w:before="0" w:after="0" w:line="240" w:lineRule="auto"/>
        <w:jc w:val="center"/>
        <w:rPr>
          <w:rStyle w:val="21"/>
          <w:sz w:val="28"/>
          <w:szCs w:val="28"/>
        </w:rPr>
      </w:pPr>
      <w:r w:rsidRPr="00AB7ADF">
        <w:rPr>
          <w:rStyle w:val="21"/>
          <w:sz w:val="28"/>
          <w:szCs w:val="28"/>
        </w:rPr>
        <w:t>Положение</w:t>
      </w:r>
    </w:p>
    <w:p w:rsidR="00AF13C5" w:rsidRPr="00AB7ADF" w:rsidRDefault="00AF13C5" w:rsidP="00AF13C5">
      <w:pPr>
        <w:pStyle w:val="20"/>
        <w:spacing w:before="0" w:after="0" w:line="240" w:lineRule="auto"/>
        <w:jc w:val="center"/>
        <w:rPr>
          <w:rStyle w:val="21"/>
          <w:sz w:val="28"/>
          <w:szCs w:val="28"/>
        </w:rPr>
      </w:pPr>
      <w:r w:rsidRPr="00AB7ADF">
        <w:rPr>
          <w:rStyle w:val="21"/>
          <w:sz w:val="28"/>
          <w:szCs w:val="28"/>
        </w:rPr>
        <w:t>О структурных подразделениях</w:t>
      </w:r>
    </w:p>
    <w:p w:rsidR="00AF13C5" w:rsidRPr="00AB7ADF" w:rsidRDefault="00AF13C5" w:rsidP="00AF13C5">
      <w:pPr>
        <w:pStyle w:val="20"/>
        <w:spacing w:before="0" w:after="0" w:line="240" w:lineRule="auto"/>
        <w:jc w:val="center"/>
        <w:rPr>
          <w:rStyle w:val="21"/>
          <w:sz w:val="28"/>
          <w:szCs w:val="28"/>
        </w:rPr>
      </w:pPr>
      <w:r w:rsidRPr="00AB7ADF">
        <w:rPr>
          <w:rStyle w:val="21"/>
          <w:sz w:val="28"/>
          <w:szCs w:val="28"/>
        </w:rPr>
        <w:t>Муниципального бюджетного учреждения культуры</w:t>
      </w:r>
    </w:p>
    <w:p w:rsidR="00AF13C5" w:rsidRPr="00AB7ADF" w:rsidRDefault="00AF13C5" w:rsidP="00AF13C5">
      <w:pPr>
        <w:pStyle w:val="20"/>
        <w:spacing w:before="0" w:after="0" w:line="240" w:lineRule="auto"/>
        <w:jc w:val="center"/>
        <w:rPr>
          <w:rStyle w:val="21"/>
          <w:sz w:val="28"/>
          <w:szCs w:val="28"/>
        </w:rPr>
      </w:pPr>
      <w:r w:rsidRPr="00AB7ADF">
        <w:rPr>
          <w:rStyle w:val="21"/>
          <w:sz w:val="28"/>
          <w:szCs w:val="28"/>
        </w:rPr>
        <w:t>«Централизованная клубная система» Боготольского района</w:t>
      </w:r>
    </w:p>
    <w:p w:rsidR="00AF13C5" w:rsidRPr="00796F67" w:rsidRDefault="00AF13C5" w:rsidP="00796F67">
      <w:pPr>
        <w:pStyle w:val="20"/>
        <w:shd w:val="clear" w:color="auto" w:fill="auto"/>
        <w:spacing w:before="0" w:after="0" w:line="240" w:lineRule="auto"/>
        <w:jc w:val="center"/>
        <w:rPr>
          <w:b/>
          <w:bCs/>
          <w:color w:val="000000"/>
          <w:sz w:val="28"/>
          <w:szCs w:val="28"/>
          <w:shd w:val="clear" w:color="auto" w:fill="FFFFFF"/>
          <w:lang w:bidi="ru-RU"/>
        </w:rPr>
      </w:pPr>
      <w:r w:rsidRPr="00AB7ADF">
        <w:rPr>
          <w:rStyle w:val="21"/>
          <w:sz w:val="28"/>
          <w:szCs w:val="28"/>
        </w:rPr>
        <w:t>(МБУК ЦКС Боготольского района)</w:t>
      </w:r>
    </w:p>
    <w:p w:rsidR="00AF13C5" w:rsidRDefault="00AF13C5" w:rsidP="00AF13C5">
      <w:pPr>
        <w:pStyle w:val="20"/>
        <w:shd w:val="clear" w:color="auto" w:fill="auto"/>
        <w:spacing w:before="0" w:after="0" w:line="240" w:lineRule="auto"/>
        <w:jc w:val="both"/>
        <w:rPr>
          <w:i/>
          <w:sz w:val="28"/>
          <w:szCs w:val="28"/>
        </w:rPr>
      </w:pPr>
    </w:p>
    <w:p w:rsidR="00AF13C5" w:rsidRPr="00AB7ADF" w:rsidRDefault="00AF13C5" w:rsidP="00AF13C5">
      <w:pPr>
        <w:pStyle w:val="20"/>
        <w:shd w:val="clear" w:color="auto" w:fill="auto"/>
        <w:spacing w:before="0" w:after="0" w:line="240" w:lineRule="auto"/>
        <w:jc w:val="both"/>
        <w:rPr>
          <w:color w:val="000000"/>
          <w:sz w:val="28"/>
          <w:szCs w:val="28"/>
          <w:lang w:bidi="ru-RU"/>
        </w:rPr>
      </w:pPr>
      <w:r w:rsidRPr="009B0C55">
        <w:rPr>
          <w:i/>
          <w:sz w:val="28"/>
          <w:szCs w:val="28"/>
        </w:rPr>
        <w:t xml:space="preserve"> </w:t>
      </w:r>
      <w:r w:rsidRPr="00AB7ADF">
        <w:rPr>
          <w:rStyle w:val="21"/>
          <w:sz w:val="28"/>
          <w:szCs w:val="28"/>
        </w:rPr>
        <w:t xml:space="preserve">Структурное подразделение Учреждения </w:t>
      </w:r>
      <w:r w:rsidRPr="00AB7ADF">
        <w:rPr>
          <w:color w:val="000000"/>
          <w:sz w:val="28"/>
          <w:szCs w:val="28"/>
          <w:lang w:bidi="ru-RU"/>
        </w:rPr>
        <w:t>- выделенная в установленном порядке структурная единица, не обладающая признаками юридического лица.</w:t>
      </w:r>
    </w:p>
    <w:p w:rsidR="00AF13C5" w:rsidRPr="00AB7ADF" w:rsidRDefault="00AF13C5" w:rsidP="00AF13C5">
      <w:pPr>
        <w:pStyle w:val="20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AF13C5" w:rsidRPr="00AB7ADF" w:rsidRDefault="00AF13C5" w:rsidP="00AF13C5">
      <w:pPr>
        <w:pStyle w:val="10"/>
        <w:numPr>
          <w:ilvl w:val="0"/>
          <w:numId w:val="1"/>
        </w:numPr>
        <w:shd w:val="clear" w:color="auto" w:fill="auto"/>
        <w:tabs>
          <w:tab w:val="left" w:pos="675"/>
        </w:tabs>
        <w:spacing w:before="0" w:after="0" w:line="240" w:lineRule="auto"/>
        <w:jc w:val="center"/>
        <w:rPr>
          <w:sz w:val="28"/>
          <w:szCs w:val="28"/>
        </w:rPr>
      </w:pPr>
      <w:bookmarkStart w:id="0" w:name="bookmark0"/>
      <w:r w:rsidRPr="00AB7ADF">
        <w:rPr>
          <w:color w:val="000000"/>
          <w:sz w:val="28"/>
          <w:szCs w:val="28"/>
          <w:lang w:bidi="ru-RU"/>
        </w:rPr>
        <w:t>ОБЩИЕ ПОЛОЖЕНИЯ</w:t>
      </w:r>
      <w:bookmarkEnd w:id="0"/>
    </w:p>
    <w:p w:rsidR="00AF13C5" w:rsidRPr="00AB7ADF" w:rsidRDefault="00AF13C5" w:rsidP="00AF13C5">
      <w:pPr>
        <w:pStyle w:val="10"/>
        <w:shd w:val="clear" w:color="auto" w:fill="auto"/>
        <w:tabs>
          <w:tab w:val="left" w:pos="675"/>
        </w:tabs>
        <w:spacing w:before="0" w:after="0" w:line="240" w:lineRule="auto"/>
        <w:rPr>
          <w:sz w:val="28"/>
          <w:szCs w:val="28"/>
        </w:rPr>
      </w:pPr>
    </w:p>
    <w:p w:rsidR="00AF13C5" w:rsidRPr="00AB7ADF" w:rsidRDefault="00AF13C5" w:rsidP="00AF13C5">
      <w:pPr>
        <w:pStyle w:val="20"/>
        <w:numPr>
          <w:ilvl w:val="1"/>
          <w:numId w:val="1"/>
        </w:numPr>
        <w:shd w:val="clear" w:color="auto" w:fill="auto"/>
        <w:tabs>
          <w:tab w:val="left" w:pos="675"/>
          <w:tab w:val="left" w:pos="1134"/>
        </w:tabs>
        <w:spacing w:before="0" w:after="0" w:line="240" w:lineRule="auto"/>
        <w:ind w:firstLine="426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>Настоящее положение регулирует деятельность структурных подразделений муниципального бюджетного учреждения культуры «Централизованная клубная система» Боготольского района (далее МБУК ЦКС Боготольского района).</w:t>
      </w:r>
    </w:p>
    <w:p w:rsidR="00AF13C5" w:rsidRPr="00AB7ADF" w:rsidRDefault="00AF13C5" w:rsidP="00AF13C5">
      <w:pPr>
        <w:pStyle w:val="20"/>
        <w:numPr>
          <w:ilvl w:val="1"/>
          <w:numId w:val="1"/>
        </w:numPr>
        <w:shd w:val="clear" w:color="auto" w:fill="auto"/>
        <w:tabs>
          <w:tab w:val="left" w:pos="456"/>
          <w:tab w:val="left" w:pos="993"/>
        </w:tabs>
        <w:spacing w:before="0" w:after="0" w:line="240" w:lineRule="auto"/>
        <w:ind w:firstLine="426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 xml:space="preserve">Структурные подразделения осуществляют свою деятельность в соответствии </w:t>
      </w:r>
      <w:proofErr w:type="gramStart"/>
      <w:r w:rsidRPr="00AB7ADF">
        <w:rPr>
          <w:color w:val="000000"/>
          <w:sz w:val="28"/>
          <w:szCs w:val="28"/>
          <w:lang w:bidi="ru-RU"/>
        </w:rPr>
        <w:t>с</w:t>
      </w:r>
      <w:proofErr w:type="gramEnd"/>
      <w:r w:rsidRPr="00AB7ADF">
        <w:rPr>
          <w:color w:val="000000"/>
          <w:sz w:val="28"/>
          <w:szCs w:val="28"/>
          <w:lang w:bidi="ru-RU"/>
        </w:rPr>
        <w:t>:</w:t>
      </w:r>
    </w:p>
    <w:p w:rsidR="00AF13C5" w:rsidRPr="00AB7ADF" w:rsidRDefault="00AF13C5" w:rsidP="00AF13C5">
      <w:pPr>
        <w:pStyle w:val="20"/>
        <w:numPr>
          <w:ilvl w:val="0"/>
          <w:numId w:val="2"/>
        </w:numPr>
        <w:shd w:val="clear" w:color="auto" w:fill="auto"/>
        <w:tabs>
          <w:tab w:val="left" w:pos="794"/>
        </w:tabs>
        <w:spacing w:before="0" w:after="0" w:line="240" w:lineRule="auto"/>
        <w:ind w:left="580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>Законодательством Российской Федерации;</w:t>
      </w:r>
    </w:p>
    <w:p w:rsidR="00AF13C5" w:rsidRPr="00AB7ADF" w:rsidRDefault="00AF13C5" w:rsidP="00AF13C5">
      <w:pPr>
        <w:pStyle w:val="20"/>
        <w:numPr>
          <w:ilvl w:val="0"/>
          <w:numId w:val="2"/>
        </w:numPr>
        <w:shd w:val="clear" w:color="auto" w:fill="auto"/>
        <w:tabs>
          <w:tab w:val="left" w:pos="794"/>
        </w:tabs>
        <w:spacing w:before="0" w:after="0" w:line="240" w:lineRule="auto"/>
        <w:ind w:left="580"/>
        <w:jc w:val="both"/>
        <w:rPr>
          <w:sz w:val="28"/>
          <w:szCs w:val="28"/>
        </w:rPr>
      </w:pPr>
      <w:r w:rsidRPr="00AB7ADF">
        <w:rPr>
          <w:sz w:val="28"/>
          <w:szCs w:val="28"/>
        </w:rPr>
        <w:t>Законодательством Красноярского края;</w:t>
      </w:r>
    </w:p>
    <w:p w:rsidR="00AF13C5" w:rsidRPr="00AB7ADF" w:rsidRDefault="00AF13C5" w:rsidP="00AF13C5">
      <w:pPr>
        <w:pStyle w:val="20"/>
        <w:numPr>
          <w:ilvl w:val="0"/>
          <w:numId w:val="2"/>
        </w:numPr>
        <w:shd w:val="clear" w:color="auto" w:fill="auto"/>
        <w:tabs>
          <w:tab w:val="left" w:pos="794"/>
        </w:tabs>
        <w:spacing w:before="0" w:after="0" w:line="240" w:lineRule="auto"/>
        <w:ind w:left="580"/>
        <w:jc w:val="both"/>
        <w:rPr>
          <w:sz w:val="28"/>
          <w:szCs w:val="28"/>
        </w:rPr>
      </w:pPr>
      <w:r w:rsidRPr="00AB7ADF">
        <w:rPr>
          <w:sz w:val="28"/>
          <w:szCs w:val="28"/>
        </w:rPr>
        <w:t>нормативными правовыми актами Боготольского района;</w:t>
      </w:r>
    </w:p>
    <w:p w:rsidR="00AF13C5" w:rsidRPr="00AB7ADF" w:rsidRDefault="00AF13C5" w:rsidP="00AF13C5">
      <w:pPr>
        <w:pStyle w:val="20"/>
        <w:numPr>
          <w:ilvl w:val="0"/>
          <w:numId w:val="2"/>
        </w:numPr>
        <w:shd w:val="clear" w:color="auto" w:fill="auto"/>
        <w:tabs>
          <w:tab w:val="left" w:pos="794"/>
        </w:tabs>
        <w:spacing w:before="0" w:after="0" w:line="240" w:lineRule="auto"/>
        <w:ind w:left="580"/>
        <w:jc w:val="both"/>
        <w:rPr>
          <w:sz w:val="28"/>
          <w:szCs w:val="28"/>
        </w:rPr>
      </w:pPr>
      <w:r w:rsidRPr="00AB7ADF">
        <w:rPr>
          <w:sz w:val="28"/>
          <w:szCs w:val="28"/>
        </w:rPr>
        <w:t xml:space="preserve">локальными актами </w:t>
      </w:r>
      <w:r w:rsidRPr="00AB7ADF">
        <w:rPr>
          <w:color w:val="000000"/>
          <w:sz w:val="28"/>
          <w:szCs w:val="28"/>
          <w:lang w:bidi="ru-RU"/>
        </w:rPr>
        <w:t>МБУК ЦКС Боготольского района;</w:t>
      </w:r>
    </w:p>
    <w:p w:rsidR="00AF13C5" w:rsidRPr="00AB7ADF" w:rsidRDefault="00AF13C5" w:rsidP="00AF13C5">
      <w:pPr>
        <w:pStyle w:val="20"/>
        <w:numPr>
          <w:ilvl w:val="0"/>
          <w:numId w:val="2"/>
        </w:numPr>
        <w:shd w:val="clear" w:color="auto" w:fill="auto"/>
        <w:tabs>
          <w:tab w:val="left" w:pos="794"/>
        </w:tabs>
        <w:spacing w:before="0" w:after="0" w:line="240" w:lineRule="auto"/>
        <w:ind w:left="580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>настоящим Положением.</w:t>
      </w:r>
    </w:p>
    <w:p w:rsidR="00AF13C5" w:rsidRPr="00AB7ADF" w:rsidRDefault="00AF13C5" w:rsidP="00AF13C5">
      <w:pPr>
        <w:pStyle w:val="20"/>
        <w:numPr>
          <w:ilvl w:val="1"/>
          <w:numId w:val="1"/>
        </w:numPr>
        <w:shd w:val="clear" w:color="auto" w:fill="auto"/>
        <w:tabs>
          <w:tab w:val="left" w:pos="426"/>
          <w:tab w:val="left" w:pos="1134"/>
          <w:tab w:val="left" w:pos="8157"/>
        </w:tabs>
        <w:spacing w:before="0" w:after="0" w:line="240" w:lineRule="auto"/>
        <w:ind w:firstLine="426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>Структурными подразделениями являются сельские дома культуры (СДК) и сельские клубы (СК) (Приложение 1). Структурные подразделения осуществляют свою деятельность от имени МБУК ЦКС Боготольского района, которое несет ответственность за деятельность структурных подразделений.</w:t>
      </w:r>
    </w:p>
    <w:p w:rsidR="00AF13C5" w:rsidRPr="00AB7ADF" w:rsidRDefault="00AF13C5" w:rsidP="00AF13C5">
      <w:pPr>
        <w:pStyle w:val="20"/>
        <w:numPr>
          <w:ilvl w:val="1"/>
          <w:numId w:val="1"/>
        </w:numPr>
        <w:shd w:val="clear" w:color="auto" w:fill="auto"/>
        <w:tabs>
          <w:tab w:val="left" w:pos="675"/>
          <w:tab w:val="left" w:pos="1134"/>
        </w:tabs>
        <w:spacing w:before="0" w:after="0" w:line="240" w:lineRule="auto"/>
        <w:ind w:firstLine="426"/>
        <w:jc w:val="both"/>
        <w:rPr>
          <w:sz w:val="28"/>
          <w:szCs w:val="28"/>
        </w:rPr>
      </w:pPr>
      <w:r w:rsidRPr="00AB7ADF">
        <w:rPr>
          <w:color w:val="000000"/>
          <w:sz w:val="28"/>
          <w:szCs w:val="28"/>
          <w:lang w:bidi="ru-RU"/>
        </w:rPr>
        <w:t>Положение о структурных подразделениях муниципального бюджетного учреждения культуры «Централизованная клубная система» Боготольского района утверждается приказом директора МБУК ЦКС Боготольского района.</w:t>
      </w:r>
    </w:p>
    <w:p w:rsidR="00AF13C5" w:rsidRPr="00AB7ADF" w:rsidRDefault="00AF13C5" w:rsidP="00AF13C5">
      <w:pPr>
        <w:pStyle w:val="20"/>
        <w:shd w:val="clear" w:color="auto" w:fill="auto"/>
        <w:tabs>
          <w:tab w:val="left" w:pos="675"/>
        </w:tabs>
        <w:spacing w:before="0" w:after="0" w:line="240" w:lineRule="auto"/>
        <w:jc w:val="both"/>
        <w:rPr>
          <w:sz w:val="28"/>
          <w:szCs w:val="28"/>
        </w:rPr>
      </w:pPr>
    </w:p>
    <w:p w:rsidR="00AF13C5" w:rsidRPr="00AB7ADF" w:rsidRDefault="00AF13C5" w:rsidP="00AF13C5">
      <w:pPr>
        <w:widowControl w:val="0"/>
        <w:spacing w:after="0" w:line="240" w:lineRule="auto"/>
        <w:ind w:firstLine="460"/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2.</w:t>
      </w:r>
      <w:r w:rsidRPr="00AB7ADF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  <w:t xml:space="preserve">  ЦЕЛИ И ЗАДАЧИ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Arial Unicode MS" w:eastAsia="Arial Unicode MS" w:hAnsi="Arial Unicode MS" w:cs="Arial Unicode MS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2.1. Структурное подразделение создаётся в целях совершенствования условий для реализации культурных и досуговых потребностей, приобщения к творчеству, культурному развитию, любительскому искусству жителей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lastRenderedPageBreak/>
        <w:t>сельских поселений.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Arial Unicode MS" w:eastAsia="Arial Unicode MS" w:hAnsi="Arial Unicode MS" w:cs="Arial Unicode MS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2.2.  Основными видами деятельности структурного подразделения являются:</w:t>
      </w:r>
    </w:p>
    <w:p w:rsidR="00AF13C5" w:rsidRPr="00AB7ADF" w:rsidRDefault="00AF13C5" w:rsidP="00AF13C5">
      <w:pPr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предоставление культурно-досуговых, информационно - просветительских, развлекательных, консультационных, методических и иных услуг населению и организациям;</w:t>
      </w:r>
    </w:p>
    <w:p w:rsidR="00AF13C5" w:rsidRPr="00AB7ADF" w:rsidRDefault="00AF13C5" w:rsidP="00AF13C5">
      <w:pPr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создание и организация деятельности клубных формирований в сфере культуры и досуга;</w:t>
      </w:r>
    </w:p>
    <w:p w:rsidR="00AF13C5" w:rsidRPr="00AB7ADF" w:rsidRDefault="00AF13C5" w:rsidP="00AF13C5">
      <w:pPr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обеспечение деятельности направленной на организацию досуга населения;</w:t>
      </w:r>
    </w:p>
    <w:p w:rsidR="00AF13C5" w:rsidRPr="00AB7ADF" w:rsidRDefault="00AF13C5" w:rsidP="00AF13C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ab/>
        <w:t>2.3. Для достижения указанных целей структурное подразделение может осуществлять иные виды деятельности:</w:t>
      </w:r>
    </w:p>
    <w:p w:rsidR="00AF13C5" w:rsidRPr="00AB7ADF" w:rsidRDefault="00AF13C5" w:rsidP="00AF13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ADF">
        <w:rPr>
          <w:rFonts w:ascii="Times New Roman" w:hAnsi="Times New Roman" w:cs="Times New Roman"/>
          <w:sz w:val="28"/>
          <w:szCs w:val="28"/>
        </w:rPr>
        <w:t>•</w:t>
      </w:r>
      <w:r w:rsidRPr="00AB7ADF">
        <w:rPr>
          <w:rFonts w:ascii="Times New Roman" w:hAnsi="Times New Roman" w:cs="Times New Roman"/>
          <w:sz w:val="28"/>
          <w:szCs w:val="28"/>
        </w:rPr>
        <w:tab/>
        <w:t>проведение вечеров, фестивалей, смотров, спектаклей, театрализованных представлений, игровых программ, карнавалов, ярмарок, уличных гуляний, обрядов, ритуалов и праздников, выставок - продаж, аукционов, детских утренников, бесед, диспутов, конкурсов и других мероприятий по организации отдыха, досуга и самореализации населения.</w:t>
      </w:r>
      <w:proofErr w:type="gramEnd"/>
    </w:p>
    <w:p w:rsidR="00AF13C5" w:rsidRPr="00AB7ADF" w:rsidRDefault="00AF13C5" w:rsidP="00AF13C5">
      <w:pPr>
        <w:tabs>
          <w:tab w:val="left" w:pos="352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       2.4. Структурное подразделение вправе вести и другую деятельность, предусмотренную Уставом МБУК ЦКС Боготольского района и настоящим Положением, в том числе оказывать платные услуги населению:</w:t>
      </w:r>
    </w:p>
    <w:p w:rsidR="00AF13C5" w:rsidRPr="00AB7ADF" w:rsidRDefault="00AF13C5" w:rsidP="00AF13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>•</w:t>
      </w:r>
      <w:r w:rsidRPr="00AB7ADF">
        <w:rPr>
          <w:rFonts w:ascii="Times New Roman" w:hAnsi="Times New Roman" w:cs="Times New Roman"/>
          <w:sz w:val="28"/>
          <w:szCs w:val="28"/>
        </w:rPr>
        <w:tab/>
        <w:t>проведение дискотек, платных кино - и видео показов, организация концертов, проведение юбилеев, вечеров по персональным заказам, заявкам учреждений, организаций;</w:t>
      </w:r>
    </w:p>
    <w:p w:rsidR="00AF13C5" w:rsidRPr="00AB7ADF" w:rsidRDefault="00AF13C5" w:rsidP="00AF13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>•</w:t>
      </w:r>
      <w:r w:rsidRPr="00AB7ADF">
        <w:rPr>
          <w:rFonts w:ascii="Times New Roman" w:hAnsi="Times New Roman" w:cs="Times New Roman"/>
          <w:sz w:val="28"/>
          <w:szCs w:val="28"/>
        </w:rPr>
        <w:tab/>
        <w:t>предоставление других платных услуг социально - культурного характера с учетом запроса населения.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</w:p>
    <w:p w:rsidR="00AF13C5" w:rsidRPr="00AB7ADF" w:rsidRDefault="00AF13C5" w:rsidP="00AF13C5">
      <w:pPr>
        <w:widowControl w:val="0"/>
        <w:spacing w:after="0" w:line="240" w:lineRule="auto"/>
        <w:ind w:firstLine="460"/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>3.</w:t>
      </w:r>
      <w:r w:rsidRPr="00AB7ADF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tab/>
        <w:t xml:space="preserve">  УПРАВЛЕНИЕ СТРУКТУРНЫМ ПОДРАЗДЕЛЕНИЕМ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3.1. Управление структурными подразделениями осуществляется в соответствии с п. 5.3, 5.4 Устава МБУК ЦКС Боготольского района и настоящим Положением.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3.2. Непосредственное руководство структурным подразделением осуществляет заведующий (</w:t>
      </w:r>
      <w:proofErr w:type="spellStart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культорганизатор</w:t>
      </w:r>
      <w:proofErr w:type="spellEnd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), назначаемый приказом директора МБУК ЦКС Боготольского района. Его</w:t>
      </w:r>
      <w:r w:rsidRPr="00AB7ADF">
        <w:rPr>
          <w:rFonts w:ascii="Times New Roman" w:hAnsi="Times New Roman" w:cs="Times New Roman"/>
          <w:sz w:val="28"/>
          <w:szCs w:val="28"/>
        </w:rPr>
        <w:t xml:space="preserve"> обязанности определены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трудовым договором и </w:t>
      </w:r>
      <w:r w:rsidRPr="00AB7ADF">
        <w:rPr>
          <w:rFonts w:ascii="Times New Roman" w:hAnsi="Times New Roman" w:cs="Times New Roman"/>
          <w:sz w:val="28"/>
          <w:szCs w:val="28"/>
        </w:rPr>
        <w:t>должностной инструкцией.</w:t>
      </w:r>
    </w:p>
    <w:p w:rsidR="00AF13C5" w:rsidRPr="00AB7ADF" w:rsidRDefault="00AF13C5" w:rsidP="00AF13C5">
      <w:pPr>
        <w:widowControl w:val="0"/>
        <w:spacing w:after="0" w:line="240" w:lineRule="auto"/>
        <w:ind w:firstLine="460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3.3. Директор МБУК ЦКС Боготольского района:</w:t>
      </w:r>
    </w:p>
    <w:p w:rsidR="00AF13C5" w:rsidRPr="00AB7ADF" w:rsidRDefault="00AF13C5" w:rsidP="00AF13C5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• организует </w:t>
      </w:r>
      <w:proofErr w:type="gramStart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 деятельностью структурного подразделения;</w:t>
      </w:r>
    </w:p>
    <w:p w:rsidR="00AF13C5" w:rsidRPr="00AB7ADF" w:rsidRDefault="00AF13C5" w:rsidP="00AF13C5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принимает решения по представлению заведующего (</w:t>
      </w:r>
      <w:proofErr w:type="spellStart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культорганизатора</w:t>
      </w:r>
      <w:proofErr w:type="spellEnd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) структурного подразделения о наложении административных взысканий, применении мер поощрения к работникам структурного подразделения;</w:t>
      </w:r>
    </w:p>
    <w:p w:rsidR="00AF13C5" w:rsidRPr="00AB7ADF" w:rsidRDefault="00AF13C5" w:rsidP="00AF13C5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обеспечивает оснащение структурного подразделения необходимым технологическим, инженерным оборудованием, инвентарем, материалами и осуществляет </w:t>
      </w:r>
      <w:proofErr w:type="gramStart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 их использованием;</w:t>
      </w:r>
    </w:p>
    <w:p w:rsidR="00AF13C5" w:rsidRPr="00BF3A85" w:rsidRDefault="00AF13C5" w:rsidP="00BF3A85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рассматривает претензии и жалобы, связанные с качеством оказываемых услуг структурным подразделением.</w:t>
      </w:r>
      <w:bookmarkStart w:id="1" w:name="bookmark6"/>
    </w:p>
    <w:p w:rsidR="00AF13C5" w:rsidRPr="00AB7ADF" w:rsidRDefault="00AF13C5" w:rsidP="00AF13C5">
      <w:pPr>
        <w:widowControl w:val="0"/>
        <w:tabs>
          <w:tab w:val="left" w:pos="1701"/>
          <w:tab w:val="left" w:pos="1775"/>
        </w:tabs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caps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  <w:lastRenderedPageBreak/>
        <w:t xml:space="preserve">4.  </w:t>
      </w:r>
      <w:r w:rsidRPr="00AB7ADF">
        <w:rPr>
          <w:rFonts w:ascii="Times New Roman" w:eastAsia="Arial Unicode MS" w:hAnsi="Times New Roman" w:cs="Times New Roman"/>
          <w:b/>
          <w:caps/>
          <w:sz w:val="28"/>
          <w:szCs w:val="28"/>
          <w:lang w:bidi="ru-RU"/>
        </w:rPr>
        <w:t xml:space="preserve">Хозяйственно-финансовая деятельность </w:t>
      </w:r>
    </w:p>
    <w:p w:rsidR="00AF13C5" w:rsidRPr="00AB7ADF" w:rsidRDefault="00AF13C5" w:rsidP="00AF13C5">
      <w:pPr>
        <w:widowControl w:val="0"/>
        <w:tabs>
          <w:tab w:val="left" w:pos="1701"/>
          <w:tab w:val="left" w:pos="1775"/>
        </w:tabs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caps/>
          <w:sz w:val="28"/>
          <w:szCs w:val="28"/>
          <w:lang w:bidi="ru-RU"/>
        </w:rPr>
      </w:pPr>
      <w:r w:rsidRPr="00AB7ADF">
        <w:rPr>
          <w:rFonts w:ascii="Times New Roman" w:eastAsia="Arial Unicode MS" w:hAnsi="Times New Roman" w:cs="Times New Roman"/>
          <w:b/>
          <w:caps/>
          <w:sz w:val="28"/>
          <w:szCs w:val="28"/>
          <w:lang w:bidi="ru-RU"/>
        </w:rPr>
        <w:t>СТРУКТУРНОГО подразделения</w:t>
      </w:r>
      <w:bookmarkEnd w:id="1"/>
    </w:p>
    <w:p w:rsidR="00AF13C5" w:rsidRPr="00AB7ADF" w:rsidRDefault="00AF13C5" w:rsidP="00AF13C5">
      <w:pPr>
        <w:widowControl w:val="0"/>
        <w:tabs>
          <w:tab w:val="left" w:pos="1701"/>
          <w:tab w:val="left" w:pos="1775"/>
        </w:tabs>
        <w:spacing w:after="0" w:line="240" w:lineRule="auto"/>
        <w:jc w:val="center"/>
        <w:outlineLvl w:val="1"/>
        <w:rPr>
          <w:rFonts w:ascii="Arial Unicode MS" w:eastAsia="Arial Unicode MS" w:hAnsi="Arial Unicode MS" w:cs="Arial Unicode MS"/>
          <w:b/>
          <w:caps/>
          <w:sz w:val="28"/>
          <w:szCs w:val="28"/>
          <w:lang w:bidi="ru-RU"/>
        </w:rPr>
      </w:pPr>
    </w:p>
    <w:p w:rsidR="00AF13C5" w:rsidRPr="00AB7ADF" w:rsidRDefault="00AF13C5" w:rsidP="00AF13C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ab/>
        <w:t xml:space="preserve">4.1. В целях обеспечения деятельности структурного подразделения, в соответствии с настоящим Положением, ему выделяется имущество, закрепленное за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 на праве оперативного управления и учтенное на балансе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. В целях сохранности материальных ценностей структурного подразделения приказом директора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заведующий (</w:t>
      </w:r>
      <w:proofErr w:type="spellStart"/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культорганизатор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>) структурного подразделения назначается материально ответственным лицом и с ним заключается договор о полной индивидуальной материальной ответственности.</w:t>
      </w:r>
    </w:p>
    <w:p w:rsidR="00AF13C5" w:rsidRPr="00AB7ADF" w:rsidRDefault="00AF13C5" w:rsidP="00AF13C5">
      <w:pPr>
        <w:widowControl w:val="0"/>
        <w:spacing w:after="0" w:line="240" w:lineRule="auto"/>
        <w:ind w:firstLine="520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4.2. Структурное подразделение организует свою работу на основе годового и месячного планов, являющихся частью планов МБУК ЦКС Боготольского района.</w:t>
      </w: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         4.3. Расходование финансовых средств производится в соответствии с планом финансово-хозяйственной деятельности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составленный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директором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 и согласованный с Администрацией Боготольского района.</w:t>
      </w: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Цены на платные услуги устанавливаются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>.</w:t>
      </w: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         4.4. Структурное подразделение создается, реорганизуется, переименовывается, ликвидируется </w:t>
      </w:r>
      <w:r w:rsidRPr="00AB7ADF">
        <w:rPr>
          <w:rFonts w:ascii="Times New Roman" w:eastAsia="Arial Unicode MS" w:hAnsi="Times New Roman" w:cs="Times New Roman"/>
          <w:sz w:val="28"/>
          <w:szCs w:val="28"/>
          <w:lang w:bidi="ru-RU"/>
        </w:rPr>
        <w:t>МБУК ЦКС Боготольского района</w:t>
      </w:r>
      <w:r w:rsidRPr="00AB7ADF">
        <w:rPr>
          <w:rFonts w:ascii="Times New Roman" w:hAnsi="Times New Roman" w:cs="Times New Roman"/>
          <w:sz w:val="28"/>
          <w:szCs w:val="28"/>
        </w:rPr>
        <w:t xml:space="preserve"> с согласия Администрации Боготольского района в порядке, предусмотренном действующим законодательством.</w:t>
      </w: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        4.5. При ликвидации или реорганизации структурного подразделения работникам гарантируется соблюдение их прав в соответствии с действующим законодательством.</w:t>
      </w: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A85" w:rsidRDefault="00BF3A8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F13C5" w:rsidRPr="00AB7ADF" w:rsidRDefault="00AF13C5" w:rsidP="00AF13C5">
      <w:pPr>
        <w:tabs>
          <w:tab w:val="left" w:pos="683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13C5" w:rsidRDefault="00AF13C5" w:rsidP="00AF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AB7ADF">
        <w:rPr>
          <w:rFonts w:ascii="Times New Roman" w:hAnsi="Times New Roman" w:cs="Times New Roman"/>
          <w:b/>
          <w:sz w:val="28"/>
          <w:szCs w:val="28"/>
        </w:rPr>
        <w:t xml:space="preserve">труктурные подразделения </w:t>
      </w:r>
    </w:p>
    <w:p w:rsidR="00AF13C5" w:rsidRDefault="00AF13C5" w:rsidP="00AF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ADF">
        <w:rPr>
          <w:rFonts w:ascii="Times New Roman" w:hAnsi="Times New Roman" w:cs="Times New Roman"/>
          <w:b/>
          <w:sz w:val="28"/>
          <w:szCs w:val="28"/>
        </w:rPr>
        <w:t>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AB7ADF">
        <w:rPr>
          <w:rFonts w:ascii="Times New Roman" w:hAnsi="Times New Roman" w:cs="Times New Roman"/>
          <w:b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AB7ADF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AB7ADF">
        <w:rPr>
          <w:rFonts w:ascii="Times New Roman" w:hAnsi="Times New Roman" w:cs="Times New Roman"/>
          <w:b/>
          <w:sz w:val="28"/>
          <w:szCs w:val="28"/>
        </w:rPr>
        <w:t xml:space="preserve"> культуры «Централизованная клубная система» Боготольского района </w:t>
      </w:r>
    </w:p>
    <w:p w:rsidR="00AF13C5" w:rsidRDefault="00AF13C5" w:rsidP="00AF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024" w:rsidRPr="00AB7ADF" w:rsidRDefault="007E7024" w:rsidP="007E70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>— Сельский дом культуры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ADF">
        <w:rPr>
          <w:rFonts w:ascii="Times New Roman" w:hAnsi="Times New Roman" w:cs="Times New Roman"/>
          <w:sz w:val="28"/>
          <w:szCs w:val="28"/>
        </w:rPr>
        <w:t xml:space="preserve">Боготол, расположенный по адресу: 662066,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ADF">
        <w:rPr>
          <w:rFonts w:ascii="Times New Roman" w:hAnsi="Times New Roman" w:cs="Times New Roman"/>
          <w:sz w:val="28"/>
          <w:szCs w:val="28"/>
        </w:rPr>
        <w:t>Боготол,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Александровский сельский дом культуры, расположенный по адресу: 662072,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Александровка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>, ул. Кирова, 1а;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Берёзовский сельский клуб, расположенный по адресу: 662077,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Берёзовка, ул. Ленинская, 8;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Большекосульский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дом культуры, расположенный по адресу: 662071,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 Большая Косуль,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7ADF">
        <w:rPr>
          <w:rFonts w:ascii="Times New Roman" w:hAnsi="Times New Roman" w:cs="Times New Roman"/>
          <w:sz w:val="28"/>
          <w:szCs w:val="28"/>
        </w:rPr>
        <w:t xml:space="preserve"> ул. Лесная 14;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Булатовский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662078,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Булатово, 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ADF">
        <w:rPr>
          <w:rFonts w:ascii="Times New Roman" w:hAnsi="Times New Roman" w:cs="Times New Roman"/>
          <w:sz w:val="28"/>
          <w:szCs w:val="28"/>
        </w:rPr>
        <w:t xml:space="preserve">37; 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Вагинский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дом культуры, расположенный по адресу: 662075,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Вагино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Кооперативная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5;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Владимировский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B7ADF">
        <w:rPr>
          <w:rFonts w:ascii="Times New Roman" w:hAnsi="Times New Roman" w:cs="Times New Roman"/>
          <w:sz w:val="28"/>
          <w:szCs w:val="28"/>
        </w:rPr>
        <w:t xml:space="preserve">662066,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Владимировка,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B7ADF">
        <w:rPr>
          <w:rFonts w:ascii="Times New Roman" w:hAnsi="Times New Roman" w:cs="Times New Roman"/>
          <w:sz w:val="28"/>
          <w:szCs w:val="28"/>
        </w:rPr>
        <w:t>ул. Первомайская 17;</w:t>
      </w:r>
    </w:p>
    <w:p w:rsidR="00AF13C5" w:rsidRPr="00AB7ADF" w:rsidRDefault="00AF13C5" w:rsidP="007E70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Гнетовский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662080,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Гнетово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10;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Дмитриевский сельский клуб, расположенный по адресу: 662075,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Дмитриевка, ул. Октябрьская, 53;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Ильинский сельский клуб, расположенный по адресу: 662075,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Ильинка, ул. Пахомова, 41;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Каштановский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662071,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ст. Каштан, ул. Буркова, 7;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Коробейниковский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7ADF">
        <w:rPr>
          <w:rFonts w:ascii="Times New Roman" w:hAnsi="Times New Roman" w:cs="Times New Roman"/>
          <w:sz w:val="28"/>
          <w:szCs w:val="28"/>
        </w:rPr>
        <w:t xml:space="preserve">662075,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Коробейниково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B7ADF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33;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Краснозаводской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дом культуры, расположенный по адресу: 662081,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 Красный завод,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B7ADF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86;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Краснореченский сельский клуб, расположенный по адресу: 662081,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Красная речка, ул. Трактовая, 89;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Критовский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дом культуры, расположенный по адресу: 662080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Критово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Переездная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>, 1 б;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Лебедевский сельский клуб, расположенный по адресу: 662077,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района, д. Лебедевка, ул. Верхняя, 17;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Медяковский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</w:t>
      </w:r>
      <w:r>
        <w:rPr>
          <w:rFonts w:ascii="Times New Roman" w:hAnsi="Times New Roman" w:cs="Times New Roman"/>
          <w:sz w:val="28"/>
          <w:szCs w:val="28"/>
        </w:rPr>
        <w:t>клуб</w:t>
      </w:r>
      <w:r w:rsidRPr="00AB7ADF">
        <w:rPr>
          <w:rFonts w:ascii="Times New Roman" w:hAnsi="Times New Roman" w:cs="Times New Roman"/>
          <w:sz w:val="28"/>
          <w:szCs w:val="28"/>
        </w:rPr>
        <w:t xml:space="preserve">, расположенный по адресу: 662066,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Медяково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2</w:t>
      </w:r>
      <w:r w:rsidR="007E7024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Оргинский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662066,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п.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Орга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ул. Мира 33;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Разгуляевский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6962081,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Разгуляевка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 xml:space="preserve"> 62;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Чайковский сельский дом культуры, расположенный по адресу: 662078,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п. Чайковский,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7ADF">
        <w:rPr>
          <w:rFonts w:ascii="Times New Roman" w:hAnsi="Times New Roman" w:cs="Times New Roman"/>
          <w:sz w:val="28"/>
          <w:szCs w:val="28"/>
        </w:rPr>
        <w:t>8;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Шулдатский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сельский клуб, расположенный по адресу: 662078,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Шулдат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>, ул. 50 лет Октября, д.39;</w:t>
      </w:r>
    </w:p>
    <w:p w:rsidR="00AF13C5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 xml:space="preserve">— Юрьевский сельский дом культуры, расположенный по адресу: 662077, Красноярский край, </w:t>
      </w:r>
      <w:proofErr w:type="spellStart"/>
      <w:r w:rsidRPr="00AB7ADF">
        <w:rPr>
          <w:rFonts w:ascii="Times New Roman" w:hAnsi="Times New Roman" w:cs="Times New Roman"/>
          <w:sz w:val="28"/>
          <w:szCs w:val="28"/>
        </w:rPr>
        <w:t>Боготольский</w:t>
      </w:r>
      <w:proofErr w:type="spellEnd"/>
      <w:r w:rsidRPr="00AB7ADF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AB7A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B7ADF">
        <w:rPr>
          <w:rFonts w:ascii="Times New Roman" w:hAnsi="Times New Roman" w:cs="Times New Roman"/>
          <w:sz w:val="28"/>
          <w:szCs w:val="28"/>
        </w:rPr>
        <w:t>. Юрьевка, ул. Рабочая 18;</w:t>
      </w:r>
    </w:p>
    <w:p w:rsidR="007E7024" w:rsidRPr="00AB7ADF" w:rsidRDefault="00A35B76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Вагинский</w:t>
      </w:r>
      <w:proofErr w:type="spellEnd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 xml:space="preserve"> сельский клуб, расположенный по адресу: 662060, Красноярский край, </w:t>
      </w:r>
      <w:proofErr w:type="spellStart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Боготольский</w:t>
      </w:r>
      <w:proofErr w:type="spellEnd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 xml:space="preserve"> район, пос. </w:t>
      </w:r>
      <w:proofErr w:type="spellStart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Вагино</w:t>
      </w:r>
      <w:proofErr w:type="spellEnd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 xml:space="preserve">, ул. </w:t>
      </w:r>
      <w:proofErr w:type="gramStart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Северная</w:t>
      </w:r>
      <w:proofErr w:type="gramEnd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зд</w:t>
      </w:r>
      <w:proofErr w:type="spellEnd"/>
      <w:r w:rsidR="009E61B7" w:rsidRP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. 13</w:t>
      </w:r>
      <w:r w:rsidR="009E61B7">
        <w:rPr>
          <w:rFonts w:ascii="Times New Roman" w:eastAsia="Arial Unicode MS" w:hAnsi="Times New Roman" w:cs="Arial Unicode MS"/>
          <w:color w:val="000000"/>
          <w:sz w:val="28"/>
          <w:szCs w:val="28"/>
          <w:shd w:val="clear" w:color="auto" w:fill="FFFFFF"/>
        </w:rPr>
        <w:t>.</w:t>
      </w:r>
    </w:p>
    <w:p w:rsidR="00AF13C5" w:rsidRPr="00AB7ADF" w:rsidRDefault="00AF13C5" w:rsidP="00AF13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>.</w:t>
      </w: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13C5" w:rsidRPr="00AB7ADF" w:rsidRDefault="00AF13C5" w:rsidP="00AF1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ADF">
        <w:rPr>
          <w:rFonts w:ascii="Times New Roman" w:hAnsi="Times New Roman" w:cs="Times New Roman"/>
          <w:sz w:val="28"/>
          <w:szCs w:val="28"/>
        </w:rPr>
        <w:tab/>
      </w:r>
    </w:p>
    <w:p w:rsidR="00E96281" w:rsidRDefault="00E96281"/>
    <w:sectPr w:rsidR="00E96281" w:rsidSect="00E96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6C2D"/>
    <w:multiLevelType w:val="multilevel"/>
    <w:tmpl w:val="6E7AB4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F63354"/>
    <w:multiLevelType w:val="multilevel"/>
    <w:tmpl w:val="A16E9A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0505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9D712F"/>
    <w:multiLevelType w:val="multilevel"/>
    <w:tmpl w:val="96F0F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C5"/>
    <w:rsid w:val="003B6875"/>
    <w:rsid w:val="005839E4"/>
    <w:rsid w:val="00796F67"/>
    <w:rsid w:val="007E7024"/>
    <w:rsid w:val="009E61B7"/>
    <w:rsid w:val="00A35B76"/>
    <w:rsid w:val="00A6653E"/>
    <w:rsid w:val="00AF13C5"/>
    <w:rsid w:val="00BF3A85"/>
    <w:rsid w:val="00E9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F13C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AF13C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AF13C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F13C5"/>
    <w:pPr>
      <w:widowControl w:val="0"/>
      <w:shd w:val="clear" w:color="auto" w:fill="FFFFFF"/>
      <w:spacing w:before="6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AF13C5"/>
    <w:pPr>
      <w:widowControl w:val="0"/>
      <w:shd w:val="clear" w:color="auto" w:fill="FFFFFF"/>
      <w:spacing w:before="240"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F13C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AF13C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AF13C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F13C5"/>
    <w:pPr>
      <w:widowControl w:val="0"/>
      <w:shd w:val="clear" w:color="auto" w:fill="FFFFFF"/>
      <w:spacing w:before="6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AF13C5"/>
    <w:pPr>
      <w:widowControl w:val="0"/>
      <w:shd w:val="clear" w:color="auto" w:fill="FFFFFF"/>
      <w:spacing w:before="240"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ЦКС</cp:lastModifiedBy>
  <cp:revision>9</cp:revision>
  <dcterms:created xsi:type="dcterms:W3CDTF">2023-01-25T03:20:00Z</dcterms:created>
  <dcterms:modified xsi:type="dcterms:W3CDTF">2023-01-25T04:24:00Z</dcterms:modified>
</cp:coreProperties>
</file>